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40" w:firstLineChars="50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 xml:space="preserve">DehuTech™ </w:t>
      </w:r>
      <w:r>
        <w:rPr>
          <w:rFonts w:hint="default"/>
          <w:sz w:val="28"/>
          <w:szCs w:val="28"/>
          <w:lang w:val="en-GB"/>
        </w:rPr>
        <w:t>7</w:t>
      </w:r>
      <w:r>
        <w:rPr>
          <w:rFonts w:hint="default"/>
          <w:sz w:val="28"/>
          <w:szCs w:val="28"/>
        </w:rPr>
        <w:t>00</w:t>
      </w:r>
      <w:r>
        <w:rPr>
          <w:rFonts w:hint="default"/>
          <w:sz w:val="28"/>
          <w:szCs w:val="28"/>
          <w:lang w:val="en-GB"/>
        </w:rPr>
        <w:t>0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en-GB"/>
        </w:rPr>
        <w:t>D</w:t>
      </w:r>
      <w:r>
        <w:rPr>
          <w:rFonts w:hint="default"/>
          <w:sz w:val="28"/>
          <w:szCs w:val="28"/>
        </w:rPr>
        <w:t xml:space="preserve">esiccant </w:t>
      </w:r>
      <w:r>
        <w:rPr>
          <w:rFonts w:hint="default"/>
          <w:sz w:val="28"/>
          <w:szCs w:val="28"/>
          <w:lang w:val="en-GB"/>
        </w:rPr>
        <w:t>D</w:t>
      </w:r>
      <w:r>
        <w:rPr>
          <w:rFonts w:hint="default"/>
          <w:sz w:val="28"/>
          <w:szCs w:val="28"/>
        </w:rPr>
        <w:t>ehumidifier</w:t>
      </w:r>
    </w:p>
    <w:p>
      <w:pPr>
        <w:ind w:firstLine="140" w:firstLineChars="50"/>
        <w:rPr>
          <w:rFonts w:hint="default"/>
          <w:sz w:val="28"/>
          <w:szCs w:val="28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105410</wp:posOffset>
                </wp:positionH>
                <wp:positionV relativeFrom="paragraph">
                  <wp:posOffset>182880</wp:posOffset>
                </wp:positionV>
                <wp:extent cx="2733675" cy="1501140"/>
                <wp:effectExtent l="4445" t="4445" r="5080" b="1841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48410" y="1245235"/>
                          <a:ext cx="2733675" cy="1501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FFFFFF"/>
                              <w:spacing w:before="0" w:beforeAutospacing="0" w:after="300" w:afterAutospacing="0" w:line="240" w:lineRule="auto"/>
                              <w:ind w:left="0" w:right="0" w:firstLine="0"/>
                              <w:rPr>
                                <w:rFonts w:hint="default" w:ascii="Calibri" w:hAnsi="Calibri" w:eastAsia="sans-serif" w:cs="Calibri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color w:val="333333"/>
                                <w:spacing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default" w:ascii="Calibri" w:hAnsi="Calibri" w:eastAsia="sans-serif" w:cs="Calibri"/>
                                <w:b/>
                                <w:bCs/>
                                <w:i w:val="0"/>
                                <w:iCs w:val="0"/>
                                <w:caps w:val="0"/>
                                <w:color w:val="333333"/>
                                <w:spacing w:val="0"/>
                                <w:sz w:val="18"/>
                                <w:szCs w:val="18"/>
                                <w:shd w:val="clear" w:fill="FFFFFF"/>
                              </w:rPr>
                              <w:t>DehuTech™</w:t>
                            </w:r>
                            <w:r>
                              <w:rPr>
                                <w:rFonts w:hint="default" w:ascii="Calibri" w:hAnsi="Calibri" w:eastAsia="sans-serif" w:cs="Calibri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color w:val="333333"/>
                                <w:spacing w:val="0"/>
                                <w:sz w:val="18"/>
                                <w:szCs w:val="18"/>
                                <w:shd w:val="clear" w:fill="FFFFFF"/>
                              </w:rPr>
                              <w:t xml:space="preserve"> desiccant (adsorption) dehumidifiers are developed, designed and produced to meet the highest demands for high capacity, low energy consumption, reliability and simple maintenance.</w:t>
                            </w:r>
                          </w:p>
                          <w:p>
                            <w:r>
                              <w:rPr>
                                <w:rFonts w:hint="default" w:ascii="Calibri" w:hAnsi="Calibri" w:eastAsia="sans-serif" w:cs="Calibri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color w:val="333333"/>
                                <w:spacing w:val="0"/>
                                <w:sz w:val="18"/>
                                <w:szCs w:val="18"/>
                                <w:shd w:val="clear" w:fill="FFFFFF"/>
                              </w:rPr>
                              <w:t>All desiccant dehumidifiers are fitted with a high performance adsorption rotor that is washable, incombustible, chemically inert and mechanically stable.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.3pt;margin-top:14.4pt;height:118.2pt;width:215.25pt;z-index:251659264;mso-width-relative:page;mso-height-relative:page;" fillcolor="#FFFFFF [3201]" filled="t" stroked="t" coordsize="21600,21600" o:gfxdata="UEsDBAoAAAAAAIdO4kAAAAAAAAAAAAAAAAAEAAAAZHJzL1BLAwQUAAAACACHTuJAEDA6gdUAAAAJ&#10;AQAADwAAAGRycy9kb3ducmV2LnhtbE2PwU7DMBBE70j8g7VI3KiTtJgqxKkEEhLiRsmFmxtvkwh7&#10;HdluU/6e5QTH2RnNvml2F+/EGWOaAmkoVwUIpD7YiQYN3cfL3RZEyoascYFQwzcm2LXXV42pbVjo&#10;Hc/7PAguoVQbDWPOcy1l6kf0Jq3CjMTeMURvMss4SBvNwuXeyaoolPRmIv4wmhmfR+y/9iev4VU9&#10;5U/s7JtdV+uwdLKPR5e0vr0pi0cQGS/5Lwy/+IwOLTMdwolsEo61UpzUUG15AfubzUMJ4sAHdV+B&#10;bBv5f0H7A1BLAwQUAAAACACHTuJAmXHAmlQCAADFBAAADgAAAGRycy9lMm9Eb2MueG1srVRNj9ow&#10;EL1X6n+wfC8h4WuLNqzoIqpKqLsSW/VsHIdYtT2ubUjor+/Ygf3sYQ/lYMYzjzeeNzNc33RakaNw&#10;XoIpaT4YUiIMh0qafUl/PKw/XVHiAzMVU2BESU/C05vFxw/XrZ2LAhpQlXAESYyft7akTQh2nmWe&#10;N0IzPwArDAZrcJoFvLp9VjnWIrtWWTEcTrMWXGUdcOE9eld9kJ4Z3XsIoa4lFyvgBy1M6FmdUCxg&#10;Sb6R1tNFem1dCx7u6tqLQFRJsdKQTkyC9i6e2eKazfeO2Uby8xPYe57wqibNpMGkj1QrFhg5OPmG&#10;SkvuwEMdBhx01heSFMEq8uErbbYNsyLVglJ7+yi6/3+0/Pvx3hFZlbQoKDFMY8cfRBfIF+gIulCf&#10;1vo5wrYWgaFDP07Nxe/RGcvuaqfjNxZEYrwYX41z1PiU7EkxmvRKR2aOgGI2Gk1nE0p4REyGeT5O&#10;vcieqKzz4asATaJRUoetTAqz48YHfBZCL5CY2YOS1VoqlS5uv7tVjhwZtn2dPjE//uQFTBnSlnQ6&#10;mgwT84tY5H6k2CnGf71lQD5lkDYq1CsRrdDturNsO6hOqJqDfu685WuJvBvmwz1zOGgoEa5iuMOj&#10;VoCPgbNFSQPuz7/8EY/9xyglLQ5uSf3vA3OCEvXN4GR8zseoJQnpMp7MCry455Hd84g56FtAkXJc&#10;esuTGfFBXczagf6JG7uMWTHEDMfcJQ0X8zb064Qbz8VymUA425aFjdlaHqljSwwsDwFqmVoXZeq1&#10;OauH053ac97EuD7P7wn19O+z+A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AQMDqB1QAAAAkBAAAP&#10;AAAAAAAAAAEAIAAAACIAAABkcnMvZG93bnJldi54bWxQSwECFAAUAAAACACHTuJAmXHAmlQCAADF&#10;BAAADgAAAAAAAAABACAAAAAkAQAAZHJzL2Uyb0RvYy54bWxQSwUGAAAAAAYABgBZAQAA6g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eepNext w:val="0"/>
                        <w:keepLines w:val="0"/>
                        <w:widowControl/>
                        <w:suppressLineNumbers w:val="0"/>
                        <w:shd w:val="clear" w:fill="FFFFFF"/>
                        <w:spacing w:before="0" w:beforeAutospacing="0" w:after="300" w:afterAutospacing="0" w:line="240" w:lineRule="auto"/>
                        <w:ind w:left="0" w:right="0" w:firstLine="0"/>
                        <w:rPr>
                          <w:rFonts w:hint="default" w:ascii="Calibri" w:hAnsi="Calibri" w:eastAsia="sans-serif" w:cs="Calibri"/>
                          <w:b w:val="0"/>
                          <w:bCs w:val="0"/>
                          <w:i w:val="0"/>
                          <w:iCs w:val="0"/>
                          <w:caps w:val="0"/>
                          <w:color w:val="333333"/>
                          <w:spacing w:val="0"/>
                          <w:sz w:val="18"/>
                          <w:szCs w:val="18"/>
                        </w:rPr>
                      </w:pPr>
                      <w:r>
                        <w:rPr>
                          <w:rFonts w:hint="default" w:ascii="Calibri" w:hAnsi="Calibri" w:eastAsia="sans-serif" w:cs="Calibri"/>
                          <w:b/>
                          <w:bCs/>
                          <w:i w:val="0"/>
                          <w:iCs w:val="0"/>
                          <w:caps w:val="0"/>
                          <w:color w:val="333333"/>
                          <w:spacing w:val="0"/>
                          <w:sz w:val="18"/>
                          <w:szCs w:val="18"/>
                          <w:shd w:val="clear" w:fill="FFFFFF"/>
                        </w:rPr>
                        <w:t>DehuTech™</w:t>
                      </w:r>
                      <w:r>
                        <w:rPr>
                          <w:rFonts w:hint="default" w:ascii="Calibri" w:hAnsi="Calibri" w:eastAsia="sans-serif" w:cs="Calibri"/>
                          <w:b w:val="0"/>
                          <w:bCs w:val="0"/>
                          <w:i w:val="0"/>
                          <w:iCs w:val="0"/>
                          <w:caps w:val="0"/>
                          <w:color w:val="333333"/>
                          <w:spacing w:val="0"/>
                          <w:sz w:val="18"/>
                          <w:szCs w:val="18"/>
                          <w:shd w:val="clear" w:fill="FFFFFF"/>
                        </w:rPr>
                        <w:t xml:space="preserve"> desiccant (adsorption) dehumidifiers are developed, designed and produced to meet the highest demands for high capacity, low energy consumption, reliability and simple maintenance.</w:t>
                      </w:r>
                    </w:p>
                    <w:p>
                      <w:r>
                        <w:rPr>
                          <w:rFonts w:hint="default" w:ascii="Calibri" w:hAnsi="Calibri" w:eastAsia="sans-serif" w:cs="Calibri"/>
                          <w:b w:val="0"/>
                          <w:bCs w:val="0"/>
                          <w:i w:val="0"/>
                          <w:iCs w:val="0"/>
                          <w:caps w:val="0"/>
                          <w:color w:val="333333"/>
                          <w:spacing w:val="0"/>
                          <w:sz w:val="18"/>
                          <w:szCs w:val="18"/>
                          <w:shd w:val="clear" w:fill="FFFFFF"/>
                        </w:rPr>
                        <w:t>All desiccant dehumidifiers are fitted with a high performance adsorption rotor that is washable, incombustible, chemically inert and mechanically stable.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firstLine="100" w:firstLineChars="50"/>
        <w:rPr>
          <w:rFonts w:hint="default"/>
          <w:sz w:val="28"/>
          <w:szCs w:val="28"/>
        </w:rPr>
      </w:pPr>
      <w:r>
        <w:rPr>
          <w:rFonts w:hint="default"/>
          <w:b/>
          <w:bCs/>
          <w:lang w:val="en-GB"/>
        </w:rPr>
        <w:t xml:space="preserve">                                                                                                         </w:t>
      </w:r>
      <w:r>
        <w:rPr>
          <w:rFonts w:hint="default"/>
          <w:b/>
          <w:bCs/>
          <w:lang w:val="en-GB"/>
        </w:rPr>
        <w:drawing>
          <wp:inline distT="0" distB="0" distL="114300" distR="114300">
            <wp:extent cx="2183765" cy="1421130"/>
            <wp:effectExtent l="0" t="0" r="6985" b="7620"/>
            <wp:docPr id="21" name="Picture 21" descr="Capture.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Capture.C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83765" cy="1421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300" w:afterAutospacing="0"/>
        <w:ind w:left="0" w:right="0" w:firstLine="0"/>
        <w:rPr>
          <w:rFonts w:hint="default"/>
          <w:lang w:val="en-GB"/>
        </w:rPr>
      </w:pPr>
      <w:r>
        <w:rPr>
          <w:rFonts w:hint="default"/>
          <w:lang w:val="en-GB"/>
        </w:rPr>
        <w:t xml:space="preserve">    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300" w:afterAutospacing="0"/>
        <w:ind w:left="0" w:right="0" w:firstLine="0"/>
        <w:jc w:val="both"/>
        <w:rPr>
          <w:rFonts w:hint="default"/>
          <w:lang w:val="en-GB"/>
        </w:rPr>
      </w:pPr>
      <w:r>
        <w:drawing>
          <wp:inline distT="0" distB="0" distL="114300" distR="114300">
            <wp:extent cx="2623820" cy="2045335"/>
            <wp:effectExtent l="0" t="0" r="5080" b="1206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23820" cy="204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2846705</wp:posOffset>
                </wp:positionH>
                <wp:positionV relativeFrom="paragraph">
                  <wp:posOffset>44450</wp:posOffset>
                </wp:positionV>
                <wp:extent cx="2426335" cy="4633595"/>
                <wp:effectExtent l="0" t="0" r="12065" b="146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982720" y="3174365"/>
                          <a:ext cx="2426335" cy="4633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bCs/>
                              </w:rPr>
                              <w:t xml:space="preserve">DehuTech™ 7000 </w:t>
                            </w:r>
                            <w:r>
                              <w:rPr>
                                <w:rFonts w:hint="default"/>
                              </w:rPr>
                              <w:t>desiccant dehumidifier is delivered as a complete unit with fans, filter, rotor and controls. The dehumidifier is ready for site installation and connection to standard-size ducting and electrical mains (3 x 400V 50Hz).</w:t>
                            </w:r>
                          </w:p>
                          <w:p>
                            <w:pPr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rPr>
                                <w:rFonts w:hint="default"/>
                                <w:b w:val="0"/>
                                <w:bCs w:val="0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rFonts w:hint="default"/>
                                <w:b w:val="0"/>
                                <w:bCs w:val="0"/>
                                <w:u w:val="single"/>
                                <w:lang w:val="en-GB"/>
                              </w:rPr>
                              <w:t>Features</w:t>
                            </w:r>
                          </w:p>
                          <w:p>
                            <w:pPr>
                              <w:rPr>
                                <w:rFonts w:hint="default"/>
                                <w:lang w:val="en-GB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ind w:left="420" w:leftChars="0" w:hanging="420" w:firstLineChars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default"/>
                              </w:rPr>
                              <w:t>Insulated powder coated casing.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ind w:left="420" w:leftChars="0" w:hanging="420" w:firstLineChars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default"/>
                              </w:rPr>
                              <w:t>Built-in PLC with touch screen as standard.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ind w:left="420" w:leftChars="0" w:hanging="420" w:firstLineChars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default"/>
                              </w:rPr>
                              <w:t>Rotation guard, filter alarm, run-time-meter and service alarm as standard.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ind w:left="420" w:leftChars="0" w:hanging="420" w:firstLineChars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default"/>
                              </w:rPr>
                              <w:t>Reactivation heater type according to customer specifications.</w:t>
                            </w:r>
                          </w:p>
                          <w:p>
                            <w:pPr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rPr>
                                <w:rFonts w:hint="default"/>
                                <w:u w:val="single"/>
                              </w:rPr>
                            </w:pPr>
                            <w:r>
                              <w:rPr>
                                <w:rFonts w:hint="default"/>
                                <w:u w:val="single"/>
                              </w:rPr>
                              <w:t>Accessories for DehuTech™ 7000</w:t>
                            </w:r>
                          </w:p>
                          <w:p>
                            <w:pPr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ind w:left="420" w:leftChars="0" w:hanging="420" w:firstLineChars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default"/>
                              </w:rPr>
                              <w:t>Mounted pre/post cooler.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ind w:left="420" w:leftChars="0" w:hanging="420" w:firstLineChars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default"/>
                              </w:rPr>
                              <w:t>Pre/post treatment modules.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ind w:left="420" w:leftChars="0" w:hanging="420" w:firstLineChars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default"/>
                              </w:rPr>
                              <w:t>Air cooled condensor.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ind w:left="420" w:leftChars="0" w:hanging="420" w:firstLineChars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default"/>
                              </w:rPr>
                              <w:t>DDC controls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ind w:left="420" w:leftChars="0" w:hanging="420" w:firstLineChars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default"/>
                              </w:rPr>
                              <w:t>Moisture control via external moisture sensor.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ind w:left="420" w:leftChars="0" w:hanging="420" w:firstLineChars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default"/>
                              </w:rPr>
                              <w:t>Step-less control via 0-10V signal.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ind w:left="420" w:leftChars="0" w:hanging="420" w:firstLineChars="0"/>
                            </w:pPr>
                            <w:r>
                              <w:rPr>
                                <w:rFonts w:hint="default"/>
                              </w:rPr>
                              <w:t>Communication with building management system via Modbus, Canbus or via Web server.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4.15pt;margin-top:3.5pt;height:364.85pt;width:191.05pt;z-index:251660288;mso-width-relative:page;mso-height-relative:page;" fillcolor="#FFFFFF [3201]" filled="t" stroked="f" coordsize="21600,21600" o:gfxdata="UEsDBAoAAAAAAIdO4kAAAAAAAAAAAAAAAAAEAAAAZHJzL1BLAwQUAAAACACHTuJArvE/B9QAAAAJ&#10;AQAADwAAAGRycy9kb3ducmV2LnhtbE2PzU7DMBCE70i8g7VI3KgdErVRiNMDElck2tKzGy9xRLyO&#10;bPf36VlOcBzNaOabdn3xkzhhTGMgDcVCgUDqgx1p0LDbvj3VIFI2ZM0UCDVcMcG6u79rTWPDmT7w&#10;tMmD4BJKjdHgcp4bKVPv0Ju0CDMSe18hepNZxkHaaM5c7if5rNRSejMSLzgz46vD/ntz9Br2g7/t&#10;P4s5Ouunit5v1+0ujFo/PhTqBUTGS/4Lwy8+o0PHTIdwJJvEpKGq6pKjGlZ8if26VBWIA+tyuQLZ&#10;tfL/g+4HUEsDBBQAAAAIAIdO4kAMjuzhSQIAAJsEAAAOAAAAZHJzL2Uyb0RvYy54bWytVE1v2zAM&#10;vQ/YfxB0X53vNkGdIkuRYUCxFmiHnRVZjgVIokYpsbtfP0p2P9bt0MNyUCjxidR7JH151VnDTgqD&#10;Blfy8dmIM+UkVNodSv79YffpgrMQhauEAadK/qgCv1p//HDZ+pWaQAOmUsgoiAur1pe8idGviiLI&#10;RlkRzsArR84a0IpIWzwUFYqWoltTTEajRdECVh5BqhDo9Lp38iEivicg1LWW6hrk0SoX+6iojIhE&#10;KTTaB77Or61rJeNtXQcVmSk5MY15pSRk79NarC/F6oDCN1oOTxDvecIbTlZoR0mfQ12LKNgR9V+h&#10;rJYIAep4JsEWPZGsCLEYj95oc98IrzIXkjr4Z9HD/wsrv53ukOmKOoEzJywV/EF1kX2Gjo2TOq0P&#10;KwLde4LFjo4TcjgPdJhIdzXa9E90GPmny4vJ+YQUfiR7fD6bLua9zimwJMBkNllMp3POJCFmyVxm&#10;RPESymOIXxRYloySIxUy6ytONyFSeoI+QVLmAEZXO21M3uBhvzXIToKKvsu/lJ+u/AEzjrUlX0zn&#10;oxzZQbrf44wjeGLeM0xW7PbdQHsP1SOpgdB3U/Byp+mVNyLEO4HUPkSdBize0lIboCQwWJw1gL/+&#10;dZ7wVFXyctZSO5Y8/DwKVJyZr47qvRzPZql/82Y2z/Lia8/+tccd7RaIPNWUXpdNuozRPJk1gv1B&#10;c7hJWcklnKTcJY9P5jb2Q0JzLNVmk0HUsV7EG3fvZQqdpHawOUaodS5JkqnXZlCPejbLPsxXGorX&#10;+4x6+aasfw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Cu8T8H1AAAAAkBAAAPAAAAAAAAAAEAIAAA&#10;ACIAAABkcnMvZG93bnJldi54bWxQSwECFAAUAAAACACHTuJADI7s4UkCAACbBAAADgAAAAAAAAAB&#10;ACAAAAAjAQAAZHJzL2Uyb0RvYy54bWxQSwUGAAAAAAYABgBZAQAA3g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/>
                        </w:rPr>
                      </w:pPr>
                      <w:r>
                        <w:rPr>
                          <w:rFonts w:hint="default"/>
                          <w:b/>
                          <w:bCs/>
                        </w:rPr>
                        <w:t xml:space="preserve">DehuTech™ 7000 </w:t>
                      </w:r>
                      <w:r>
                        <w:rPr>
                          <w:rFonts w:hint="default"/>
                        </w:rPr>
                        <w:t>desiccant dehumidifier is delivered as a complete unit with fans, filter, rotor and controls. The dehumidifier is ready for site installation and connection to standard-size ducting and electrical mains (3 x 400V 50Hz).</w:t>
                      </w:r>
                    </w:p>
                    <w:p>
                      <w:pPr>
                        <w:rPr>
                          <w:rFonts w:hint="default"/>
                        </w:rPr>
                      </w:pPr>
                    </w:p>
                    <w:p>
                      <w:pPr>
                        <w:rPr>
                          <w:rFonts w:hint="default"/>
                          <w:b w:val="0"/>
                          <w:bCs w:val="0"/>
                          <w:u w:val="single"/>
                          <w:lang w:val="en-GB"/>
                        </w:rPr>
                      </w:pPr>
                      <w:r>
                        <w:rPr>
                          <w:rFonts w:hint="default"/>
                          <w:b w:val="0"/>
                          <w:bCs w:val="0"/>
                          <w:u w:val="single"/>
                          <w:lang w:val="en-GB"/>
                        </w:rPr>
                        <w:t>Features</w:t>
                      </w:r>
                    </w:p>
                    <w:p>
                      <w:pPr>
                        <w:rPr>
                          <w:rFonts w:hint="default"/>
                          <w:lang w:val="en-GB"/>
                        </w:rPr>
                      </w:pPr>
                    </w:p>
                    <w:p>
                      <w:pPr>
                        <w:numPr>
                          <w:ilvl w:val="0"/>
                          <w:numId w:val="1"/>
                        </w:numPr>
                        <w:ind w:left="420" w:leftChars="0" w:hanging="420" w:firstLineChars="0"/>
                        <w:rPr>
                          <w:rFonts w:hint="default"/>
                        </w:rPr>
                      </w:pPr>
                      <w:r>
                        <w:rPr>
                          <w:rFonts w:hint="default"/>
                        </w:rPr>
                        <w:t>Insulated powder coated casing.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ind w:left="420" w:leftChars="0" w:hanging="420" w:firstLineChars="0"/>
                        <w:rPr>
                          <w:rFonts w:hint="default"/>
                        </w:rPr>
                      </w:pPr>
                      <w:r>
                        <w:rPr>
                          <w:rFonts w:hint="default"/>
                        </w:rPr>
                        <w:t>Built-in PLC with touch screen as standard.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ind w:left="420" w:leftChars="0" w:hanging="420" w:firstLineChars="0"/>
                        <w:rPr>
                          <w:rFonts w:hint="default"/>
                        </w:rPr>
                      </w:pPr>
                      <w:r>
                        <w:rPr>
                          <w:rFonts w:hint="default"/>
                        </w:rPr>
                        <w:t>Rotation guard, filter alarm, run-time-meter and service alarm as standard.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ind w:left="420" w:leftChars="0" w:hanging="420" w:firstLineChars="0"/>
                        <w:rPr>
                          <w:rFonts w:hint="default"/>
                        </w:rPr>
                      </w:pPr>
                      <w:r>
                        <w:rPr>
                          <w:rFonts w:hint="default"/>
                        </w:rPr>
                        <w:t>Reactivation heater type according to customer specifications.</w:t>
                      </w:r>
                    </w:p>
                    <w:p>
                      <w:pPr>
                        <w:rPr>
                          <w:rFonts w:hint="default"/>
                        </w:rPr>
                      </w:pPr>
                    </w:p>
                    <w:p>
                      <w:pPr>
                        <w:rPr>
                          <w:rFonts w:hint="default"/>
                          <w:u w:val="single"/>
                        </w:rPr>
                      </w:pPr>
                      <w:r>
                        <w:rPr>
                          <w:rFonts w:hint="default"/>
                          <w:u w:val="single"/>
                        </w:rPr>
                        <w:t>Accessories for DehuTech™ 7000</w:t>
                      </w:r>
                    </w:p>
                    <w:p>
                      <w:pPr>
                        <w:rPr>
                          <w:rFonts w:hint="default"/>
                        </w:rPr>
                      </w:pPr>
                    </w:p>
                    <w:p>
                      <w:pPr>
                        <w:numPr>
                          <w:ilvl w:val="0"/>
                          <w:numId w:val="1"/>
                        </w:numPr>
                        <w:ind w:left="420" w:leftChars="0" w:hanging="420" w:firstLineChars="0"/>
                        <w:rPr>
                          <w:rFonts w:hint="default"/>
                        </w:rPr>
                      </w:pPr>
                      <w:r>
                        <w:rPr>
                          <w:rFonts w:hint="default"/>
                        </w:rPr>
                        <w:t>Mounted pre/post cooler.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ind w:left="420" w:leftChars="0" w:hanging="420" w:firstLineChars="0"/>
                        <w:rPr>
                          <w:rFonts w:hint="default"/>
                        </w:rPr>
                      </w:pPr>
                      <w:r>
                        <w:rPr>
                          <w:rFonts w:hint="default"/>
                        </w:rPr>
                        <w:t>Pre/post treatment modules.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ind w:left="420" w:leftChars="0" w:hanging="420" w:firstLineChars="0"/>
                        <w:rPr>
                          <w:rFonts w:hint="default"/>
                        </w:rPr>
                      </w:pPr>
                      <w:r>
                        <w:rPr>
                          <w:rFonts w:hint="default"/>
                        </w:rPr>
                        <w:t>Air cooled condensor.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ind w:left="420" w:leftChars="0" w:hanging="420" w:firstLineChars="0"/>
                        <w:rPr>
                          <w:rFonts w:hint="default"/>
                        </w:rPr>
                      </w:pPr>
                      <w:r>
                        <w:rPr>
                          <w:rFonts w:hint="default"/>
                        </w:rPr>
                        <w:t>DDC controls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ind w:left="420" w:leftChars="0" w:hanging="420" w:firstLineChars="0"/>
                        <w:rPr>
                          <w:rFonts w:hint="default"/>
                        </w:rPr>
                      </w:pPr>
                      <w:r>
                        <w:rPr>
                          <w:rFonts w:hint="default"/>
                        </w:rPr>
                        <w:t>Moisture control via external moisture sensor.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ind w:left="420" w:leftChars="0" w:hanging="420" w:firstLineChars="0"/>
                        <w:rPr>
                          <w:rFonts w:hint="default"/>
                        </w:rPr>
                      </w:pPr>
                      <w:r>
                        <w:rPr>
                          <w:rFonts w:hint="default"/>
                        </w:rPr>
                        <w:t>Step-less control via 0-10V signal.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ind w:left="420" w:leftChars="0" w:hanging="420" w:firstLineChars="0"/>
                      </w:pPr>
                      <w:r>
                        <w:rPr>
                          <w:rFonts w:hint="default"/>
                        </w:rPr>
                        <w:t>Communication with building management system via Modbus, Canbus or via Web server.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lang w:val="en-GB"/>
        </w:rPr>
        <w:t xml:space="preserve">                 </w:t>
      </w:r>
    </w:p>
    <w:p>
      <w:pPr>
        <w:numPr>
          <w:ilvl w:val="0"/>
          <w:numId w:val="0"/>
        </w:numPr>
        <w:ind w:leftChars="0"/>
        <w:rPr>
          <w:rFonts w:hint="default"/>
          <w:b/>
          <w:bCs/>
          <w:lang w:val="en-GB"/>
        </w:rPr>
      </w:pPr>
      <w:r>
        <w:rPr>
          <w:rFonts w:hint="default"/>
          <w:sz w:val="18"/>
          <w:szCs w:val="18"/>
          <w:lang w:val="en-GB"/>
        </w:rPr>
        <w:t xml:space="preserve">                                 </w:t>
      </w:r>
    </w:p>
    <w:p>
      <w:pPr>
        <w:numPr>
          <w:ilvl w:val="0"/>
          <w:numId w:val="0"/>
        </w:numPr>
        <w:ind w:leftChars="0"/>
        <w:rPr>
          <w:rFonts w:hint="default"/>
          <w:lang w:val="en-GB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10795</wp:posOffset>
                </wp:positionV>
                <wp:extent cx="2494280" cy="2289175"/>
                <wp:effectExtent l="4445" t="4445" r="15875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52525" y="5556250"/>
                          <a:ext cx="2494280" cy="228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drawing>
                                <wp:inline distT="0" distB="0" distL="114300" distR="114300">
                                  <wp:extent cx="2303145" cy="2106930"/>
                                  <wp:effectExtent l="0" t="0" r="1905" b="7620"/>
                                  <wp:docPr id="4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03145" cy="2106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.75pt;margin-top:0.85pt;height:180.25pt;width:196.4pt;z-index:251661312;mso-width-relative:page;mso-height-relative:page;" fillcolor="#FFFFFF [3201]" filled="t" stroked="t" coordsize="21600,21600" o:gfxdata="UEsDBAoAAAAAAIdO4kAAAAAAAAAAAAAAAAAEAAAAZHJzL1BLAwQUAAAACACHTuJAKS08JtMAAAAH&#10;AQAADwAAAGRycy9kb3ducmV2LnhtbE2OwU7DMBBE70j8g7VI3KjTBFIIcSqBhIS40ebSmxtvkwh7&#10;HdluU/6e5dSedkYzmn31+uysOGGIoycFy0UGAqnzZqReQbv9eHgGEZMmo60nVPCLEdbN7U2tK+Nn&#10;+sbTJvWCRyhWWsGQ0lRJGbsBnY4LPyFxdvDB6cQ29NIEPfO4szLPslI6PRJ/GPSE7wN2P5ujU/BZ&#10;vqUdtubLFHnh51Z24WCjUvd3y+wVRMJzupThH5/RoWGmvT+SicKyf+IinxUITouXxwLEnkWZ5yCb&#10;Wl7zN39QSwMEFAAAAAgAh07iQAT5HglNAgAAxAQAAA4AAABkcnMvZTJvRG9jLnhtbK1UUWvbMBB+&#10;H+w/CL0vTpw4bUOckrVkDMJaaMeeFVmOBZJOk5TY2a/fSXbarh2jD7NBPuk+Pt19d+fldacVOQrn&#10;JZiSTkZjSoThUEmzL+n3x82nS0p8YKZiCowo6Ul4er36+GHZ2oXIoQFVCUeQxPhFa0vahGAXWeZ5&#10;IzTzI7DCoLMGp1nArdtnlWMtsmuV5ePxPGvBVdYBF97j6W3vpAOjew8h1LXk4hb4QQsTelYnFAuY&#10;km+k9XSVoq1rwcNdXXsRiCopZhrSipegvYtrtlqyxd4x20g+hMDeE8KrnDSTBi99orplgZGDk2+o&#10;tOQOPNRhxEFnfSJJEcxiMn6lzUPDrEi5oNTePonu/x8t/3a8d0RWJZ1SYpjGgj+KLpDP0JFpVKe1&#10;foGgB4uw0OEx9sz53ONhTLqrnY5fTIdE/6TI8aXkVNKiKOZ5MegciTkC8tnVLL/EEnBE5Pnl1eSi&#10;iJzZM5V1PnwRoEk0SuqwkElfdtz60EPPkHizByWrjVQqbdx+d6McOTIs+iY9A/sfMGVIW9L5FKP7&#10;N8U4PW8pMFxlMOooUS9FtEK36wbddlCdUDYHfdt5yzcS09kyH+6Zwz5DCXASwx0utQKMBgaLkgbc&#10;r7+dRzyWH72UtNi3JfU/D8wJStRXg41xNZnNYqOnzay4yHHjXnp2Lz3moG8AVZrgzFuezIgP6mzW&#10;DvQPHNh1vBVdzHC8u6ThbN6Efppw4LlYrxMIW9uysDUPlkfqqK6B9SFALVPtoky9NoN62Nyp+sMg&#10;xul5uU+o55/P6j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ApLTwm0wAAAAcBAAAPAAAAAAAAAAEA&#10;IAAAACIAAABkcnMvZG93bnJldi54bWxQSwECFAAUAAAACACHTuJABPkeCU0CAADEBAAADgAAAAAA&#10;AAABACAAAAAiAQAAZHJzL2Uyb0RvYy54bWxQSwUGAAAAAAYABgBZAQAA4QUAAAAA&#10;">
                <v:fill on="t" focussize="0,0"/>
                <v:stroke weight="0.5pt" color="#000000 [3213]" joinstyle="round"/>
                <v:imagedata o:title=""/>
                <o:lock v:ext="edit" aspectratio="f"/>
                <v:textbox>
                  <w:txbxContent>
                    <w:p>
                      <w:r>
                        <w:drawing>
                          <wp:inline distT="0" distB="0" distL="114300" distR="114300">
                            <wp:extent cx="2303145" cy="2106930"/>
                            <wp:effectExtent l="0" t="0" r="1905" b="7620"/>
                            <wp:docPr id="4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03145" cy="2106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numPr>
          <w:ilvl w:val="0"/>
          <w:numId w:val="0"/>
        </w:numPr>
        <w:ind w:leftChars="0"/>
        <w:rPr>
          <w:rFonts w:hint="default"/>
          <w:lang w:val="en-GB"/>
        </w:rPr>
      </w:pPr>
    </w:p>
    <w:p>
      <w:pPr>
        <w:numPr>
          <w:ilvl w:val="0"/>
          <w:numId w:val="0"/>
        </w:numPr>
        <w:ind w:leftChars="0"/>
        <w:jc w:val="center"/>
        <w:rPr>
          <w:rFonts w:hint="default"/>
          <w:lang w:val="en-GB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en-GB"/>
        </w:rPr>
      </w:pPr>
      <w:r>
        <w:rPr>
          <w:rFonts w:hint="default"/>
          <w:lang w:val="en-GB"/>
        </w:rPr>
        <w:t xml:space="preserve">            </w:t>
      </w:r>
    </w:p>
    <w:p>
      <w:pPr>
        <w:numPr>
          <w:ilvl w:val="0"/>
          <w:numId w:val="0"/>
        </w:numPr>
        <w:ind w:leftChars="0"/>
        <w:rPr>
          <w:rFonts w:hint="default"/>
          <w:lang w:val="en-GB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1889125</wp:posOffset>
                </wp:positionV>
                <wp:extent cx="5255895" cy="1713230"/>
                <wp:effectExtent l="0" t="0" r="1905" b="12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59510" y="8054975"/>
                          <a:ext cx="5255895" cy="1713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drawing>
                                <wp:inline distT="0" distB="0" distL="114300" distR="114300">
                                  <wp:extent cx="3310890" cy="1562735"/>
                                  <wp:effectExtent l="0" t="0" r="3810" b="18415"/>
                                  <wp:docPr id="6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3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10890" cy="15627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.3pt;margin-top:148.75pt;height:134.9pt;width:413.85pt;z-index:251662336;mso-width-relative:page;mso-height-relative:page;" fillcolor="#FFFFFF [3201]" filled="t" stroked="f" coordsize="21600,21600" o:gfxdata="UEsDBAoAAAAAAIdO4kAAAAAAAAAAAAAAAAAEAAAAZHJzL1BLAwQUAAAACACHTuJA2BgLY9YAAAAJ&#10;AQAADwAAAGRycy9kb3ducmV2LnhtbE2PS0/DMBCE70j8B2uRuFE7DU1LGqcHJK5I9HV2YxNHtdeR&#10;7T5/PcsJTqPVjGa+bVZX79jZxDQElFBMBDCDXdAD9hK2m4+XBbCUFWrlAhoJN5Ng1T4+NKrW4YJf&#10;5rzOPaMSTLWSYHMea85TZ41XaRJGg+R9h+hVpjP2XEd1oXLv+FSIins1IC1YNZp3a7rj+uQl7Ht/&#10;3++KMVrt3St+3m+bbRikfH4qxBJYNtf8F4ZffEKHlpgO4YQ6MSdhWlGQ5G0+A0b+ohQlsIOEWTUv&#10;gbcN//9B+wNQSwMEFAAAAAgAh07iQHES6+tOAgAAmwQAAA4AAABkcnMvZTJvRG9jLnhtbK1UwW7b&#10;MAy9D9g/CLovjtO4TYI6RdYgw4BgLdAOOyuyHAuQRE1SYmdfP0p22qzboYfl4FDi8yP5SPr2rtOK&#10;HIXzEkxJ89GYEmE4VNLsS/r9efNpRokPzFRMgRElPQlP75YfP9y2diEm0ICqhCNIYvyitSVtQrCL&#10;LPO8EZr5EVhh0FmD0yzg0e2zyrEW2bXKJuPxddaCq6wDLrzH23XvpAOjew8h1LXkYg38oIUJPasT&#10;igUsyTfSerpM2da14OGhrr0IRJUUKw3piUHQ3sVntrxli71jtpF8SIG9J4U3NWkmDQZ9oVqzwMjB&#10;yb+otOQOPNRhxEFnfSFJEawiH7/R5qlhVqRaUGpvX0T3/4+Wfzs+OiKrkhaUGKax4c+iC+QzdKSI&#10;6rTWLxD0ZBEWOrzGmTnfe7yMRXe10/EfyyHRnxfzIkeFTyWdjYvp/CYxsUUk5ggoJkUxm2NAjoj8&#10;Jr+aXKVOZK9U1vnwRYAm0Sipw0Ymfdlx6wOmhdAzJEb2oGS1kUqlg9vv7pUjR4ZN36RfzBhf+QOm&#10;DGlLen1VjBOzgfh+j1MG4bHyvsJohW7XDXLsoDqhGg76afKWbyRmuWU+PDKH44Ol44KFB3zUCjAI&#10;DBYlDbhf/7qPeOwqeilpcRxL6n8emBOUqK8G+z3Pp9M4v+kwLW4meHCXnt2lxxz0PWDxOa6y5cmM&#10;+KDOZu1A/8A9XMWo6GKGY+yShrN5H/olwT3mYrVKIJxYy8LWPFkeqaPUBlaHALVMLYky9doM6uHM&#10;JtmH/YpLcXlOqNdvyvI3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2BgLY9YAAAAJAQAADwAAAAAA&#10;AAABACAAAAAiAAAAZHJzL2Rvd25yZXYueG1sUEsBAhQAFAAAAAgAh07iQHES6+tOAgAAmwQAAA4A&#10;AAAAAAAAAQAgAAAAJQEAAGRycy9lMm9Eb2MueG1sUEsFBgAAAAAGAAYAWQEAAOU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drawing>
                          <wp:inline distT="0" distB="0" distL="114300" distR="114300">
                            <wp:extent cx="3310890" cy="1562735"/>
                            <wp:effectExtent l="0" t="0" r="3810" b="18415"/>
                            <wp:docPr id="6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3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10890" cy="15627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numPr>
          <w:ilvl w:val="0"/>
          <w:numId w:val="0"/>
        </w:numPr>
        <w:ind w:leftChars="0"/>
        <w:jc w:val="center"/>
        <w:rPr>
          <w:rFonts w:hint="default"/>
          <w:sz w:val="18"/>
          <w:szCs w:val="18"/>
        </w:rPr>
      </w:pP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E567501"/>
    <w:multiLevelType w:val="singleLevel"/>
    <w:tmpl w:val="2E567501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A40F87"/>
    <w:rsid w:val="00207642"/>
    <w:rsid w:val="04831DF5"/>
    <w:rsid w:val="06FA0280"/>
    <w:rsid w:val="0C874EBD"/>
    <w:rsid w:val="22EB6304"/>
    <w:rsid w:val="37A40F87"/>
    <w:rsid w:val="43B86527"/>
    <w:rsid w:val="43C8514C"/>
    <w:rsid w:val="48F45826"/>
    <w:rsid w:val="4B94538C"/>
    <w:rsid w:val="4D544BEC"/>
    <w:rsid w:val="4FED562B"/>
    <w:rsid w:val="55A81E77"/>
    <w:rsid w:val="60A730E1"/>
    <w:rsid w:val="645D03C6"/>
    <w:rsid w:val="663372BC"/>
    <w:rsid w:val="6A1539B6"/>
    <w:rsid w:val="6F9506F0"/>
    <w:rsid w:val="78482365"/>
    <w:rsid w:val="78F3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4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4"/>
      <w:szCs w:val="24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6">
    <w:name w:val="Strong"/>
    <w:basedOn w:val="3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108</Words>
  <Characters>682</Characters>
  <Lines>0</Lines>
  <Paragraphs>0</Paragraphs>
  <TotalTime>19</TotalTime>
  <ScaleCrop>false</ScaleCrop>
  <LinksUpToDate>false</LinksUpToDate>
  <CharactersWithSpaces>1058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2024-03-19T11:23:00Z</dcterms:created>
  <dc:creator>Bill Anderson</dc:creator>
  <cp:lastModifiedBy>google1587733099</cp:lastModifiedBy>
  <dcterms:modified xsi:type="dcterms:W3CDTF">2024-03-25T15:25:07Z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2057-12.2.0.13489</vt:lpwstr>
  </property>
  <property fmtid="{D5CDD505-2E9C-101B-9397-08002B2CF9AE}" pid="3" name="ICV">
    <vt:lpwstr>1CD09D5FA4ED4A49ABF7C0455A0E2149_13</vt:lpwstr>
  </property>
</Properties>
</file>